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3" w:rsidRPr="00315103" w:rsidRDefault="00315103" w:rsidP="00315103">
      <w:r w:rsidRPr="00315103">
        <w:rPr>
          <w:b/>
          <w:bCs/>
        </w:rPr>
        <w:t>Условия и порядок предоставления бесплатной медицинской помощи медицинскими организациями</w:t>
      </w:r>
    </w:p>
    <w:p w:rsidR="00315103" w:rsidRDefault="00315103" w:rsidP="00315103">
      <w:r w:rsidRPr="00315103">
        <w:t>     Оказание медицинской помощи осуществляется медицинскими организациями при наличии лицензии на осуществление медицинской деятельности. В соответствии с договорами ОМС медицинская помощь застрахованным гражданам</w:t>
      </w:r>
      <w:r w:rsidRPr="00315103">
        <w:br/>
        <w:t>предоставляется при предъявлении ими полиса ОМС и документа, удостоверяющего личность. Оказание медицинской помощи в экстренной форме осуществляется независимо от наличия страхового полиса ОМС и документа, удостоверяющего личность.</w:t>
      </w:r>
      <w:r w:rsidRPr="00315103">
        <w:br/>
        <w:t> </w:t>
      </w:r>
      <w:r w:rsidRPr="00315103">
        <w:br/>
        <w:t>     Администрация медицинской организации, участвующей в реализации Программы,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нормативных или иных регламентирующих документов (их отдельных положений). Во всех основных подразделениях медицинской организации (в регистратуре и холлах амбулаторно-поликлинических учреждений, в приемных и других отделениях стационаров) на видном месте и на официальном сайте в информационно-коммуникационной сети "Интернет" размещается доступная наглядная информация для пациентов, которая содержит:</w:t>
      </w:r>
      <w:r w:rsidRPr="00315103">
        <w:br/>
      </w:r>
      <w:r w:rsidRPr="00315103">
        <w:br/>
        <w:t xml:space="preserve">     1) полное наименование медицинской организации с указанием: </w:t>
      </w:r>
      <w:r w:rsidRPr="00315103">
        <w:br/>
        <w:t xml:space="preserve">•    юридического адреса; </w:t>
      </w:r>
      <w:r w:rsidRPr="00315103">
        <w:br/>
        <w:t xml:space="preserve">•    контактов (телефоны, электронная почта); </w:t>
      </w:r>
      <w:r w:rsidRPr="00315103">
        <w:br/>
        <w:t xml:space="preserve">•    структуры медицинской организации; </w:t>
      </w:r>
      <w:r w:rsidRPr="00315103">
        <w:br/>
        <w:t xml:space="preserve">•    схемы проезда (карта); </w:t>
      </w:r>
      <w:r w:rsidRPr="00315103">
        <w:br/>
        <w:t xml:space="preserve">•    транспортной доступности; </w:t>
      </w:r>
      <w:r w:rsidRPr="00315103">
        <w:br/>
        <w:t xml:space="preserve">•    графика работы медицинской организации; </w:t>
      </w:r>
      <w:r w:rsidRPr="00315103">
        <w:br/>
        <w:t xml:space="preserve">•    графика приема граждан руководителем и иными уполномоченными лицами медицинской организации; </w:t>
      </w:r>
      <w:r w:rsidRPr="00315103">
        <w:br/>
        <w:t xml:space="preserve">•    графика работы и часов приема медицинскими работниками; </w:t>
      </w:r>
      <w:r w:rsidRPr="00315103">
        <w:br/>
        <w:t xml:space="preserve">•    сведений об образовании и квалификации медицинских работников; </w:t>
      </w:r>
      <w:r w:rsidRPr="00315103">
        <w:br/>
        <w:t xml:space="preserve">•    страховых медицинских организаций, с которыми работает медицинская организация (полное наименование, адрес, контактный телефон, адрес электронной почты); </w:t>
      </w:r>
      <w:r w:rsidRPr="00315103">
        <w:br/>
        <w:t xml:space="preserve">     2) информацию об осуществляемой медицинской деятельности (копии лицензий на все виды деятельности); </w:t>
      </w:r>
      <w:r w:rsidRPr="00315103">
        <w:br/>
        <w:t xml:space="preserve">     3) перечень контролирующих организаций, в которые пациент может обратиться в случае возникновения конфликтных ситуаций, с указанием адресов, контактных телефонов и электронной почты; </w:t>
      </w:r>
      <w:r w:rsidRPr="00315103">
        <w:br/>
        <w:t xml:space="preserve">     4) сведения о возможности получения медицинской помощи в рамках Программы, в том числе копию Программы; </w:t>
      </w:r>
      <w:r w:rsidRPr="00315103">
        <w:br/>
        <w:t xml:space="preserve">     5) правила записи на первичный прием/консультацию/обследование; </w:t>
      </w:r>
      <w:r w:rsidRPr="00315103">
        <w:br/>
        <w:t xml:space="preserve">     6) информацию о сроках и порядке проведения диспансеризации населения в медицинской организации; </w:t>
      </w:r>
      <w:r w:rsidRPr="00315103">
        <w:br/>
        <w:t xml:space="preserve">     7) правила госпитализации (сроки ожидания плановой госпитализации и необходимые документы); </w:t>
      </w:r>
      <w:r w:rsidRPr="00315103">
        <w:br/>
        <w:t xml:space="preserve">     8) информацию о правах и обязанностях граждан в сфере охраны здоровья; </w:t>
      </w:r>
      <w:r w:rsidRPr="00315103">
        <w:br/>
        <w:t xml:space="preserve">     9) информацию о перечне платных медицинских услуг с указанием цен в рублях, сведения об </w:t>
      </w:r>
      <w:r w:rsidRPr="00315103">
        <w:lastRenderedPageBreak/>
        <w:t xml:space="preserve">условиях, порядке, форме предоставления медицинских услуг и порядке их оплаты; </w:t>
      </w:r>
      <w:r w:rsidRPr="00315103">
        <w:br/>
        <w:t xml:space="preserve">     10) информацию о вакансиях медицинской организации; </w:t>
      </w:r>
      <w:r w:rsidRPr="00315103">
        <w:br/>
        <w:t>     11)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"вопрос-ответ".</w:t>
      </w:r>
      <w:r w:rsidRPr="00315103">
        <w:br/>
        <w:t>  </w:t>
      </w:r>
      <w:r w:rsidRPr="00315103">
        <w:br/>
        <w:t>     Кроме того, в доступном для посетителей месте должны быть расположены почтовый ящик с надписью "Для писем руководителю", а также книга жалоб и предложений. </w:t>
      </w:r>
      <w:r w:rsidRPr="00315103">
        <w:br/>
        <w:t>     Порядок работы медицинской организации определяется учредителем.</w:t>
      </w:r>
      <w:r w:rsidRPr="00315103">
        <w:br/>
      </w:r>
      <w:r w:rsidRPr="00315103">
        <w:br/>
        <w:t>     В рамках Программы пациент (его законный представитель, доверенное лицо) имеет право на основании письменного заявления получить медицинские документы, их копии и выписки из медицинских документов, отражающие состояние здоровья, в соответствии с законодательством Российской Федерации.</w:t>
      </w:r>
      <w:r w:rsidRPr="00315103">
        <w:br/>
      </w:r>
      <w:r w:rsidRPr="00315103">
        <w:br/>
        <w:t>     В рамках Программы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в соответствии с законодательством Российской Федерации.</w:t>
      </w:r>
      <w:r w:rsidRPr="00315103">
        <w:br/>
      </w:r>
      <w:r w:rsidRPr="00315103">
        <w:br/>
        <w:t>     </w:t>
      </w:r>
      <w:proofErr w:type="gramStart"/>
      <w:r w:rsidRPr="00315103">
        <w:t xml:space="preserve">В рамках ТП ОМС не осуществляются: </w:t>
      </w:r>
      <w:r w:rsidRPr="00315103">
        <w:br/>
        <w:t xml:space="preserve">•    проведение обязательных предварительных и периодических медицинских осмотров взрослого населения; </w:t>
      </w:r>
      <w:r w:rsidRPr="00315103">
        <w:br/>
        <w:t xml:space="preserve">•    медицинское обеспечение спортивных мероприятий, оздоровительных трудовых лагерей, спортивных лагерей, детских оздоровительных лагерей, массовых культурных и общественных мероприятий; </w:t>
      </w:r>
      <w:r w:rsidRPr="00315103">
        <w:br/>
        <w:t xml:space="preserve">•    медицинское освидетельствование граждан на состояние опьянения (алкогольного, наркотического или иного токсического); </w:t>
      </w:r>
      <w:r w:rsidRPr="00315103">
        <w:br/>
        <w:t xml:space="preserve">•    психиатрическое освидетельствование; </w:t>
      </w:r>
      <w:r w:rsidRPr="00315103">
        <w:br/>
        <w:t>•    освидетельствование на наличие медицинских противопоказаний к управлению транспортным средством;</w:t>
      </w:r>
      <w:proofErr w:type="gramEnd"/>
      <w:r w:rsidRPr="00315103">
        <w:t xml:space="preserve"> </w:t>
      </w:r>
      <w:r w:rsidRPr="00315103">
        <w:br/>
        <w:t xml:space="preserve">•    освидетельствование на наличие медицинских противопоказаний к владению оружием; </w:t>
      </w:r>
      <w:r w:rsidRPr="00315103">
        <w:br/>
        <w:t xml:space="preserve">•    иные виды медицинского освидетельствования, установленные законодательством Российской Федерации; </w:t>
      </w:r>
      <w:r w:rsidRPr="00315103">
        <w:br/>
        <w:t xml:space="preserve">•    анонимная диагностика и лечение (за исключением профилактики, выявления и лечения лиц, инфицированных вирусами иммунодефицита человека); </w:t>
      </w:r>
      <w:r w:rsidRPr="00315103">
        <w:br/>
        <w:t>•    косметологическая помощь.</w:t>
      </w:r>
      <w:r w:rsidRPr="00315103">
        <w:br/>
      </w:r>
      <w:r w:rsidRPr="00315103">
        <w:br/>
      </w:r>
    </w:p>
    <w:p w:rsidR="00DB7489" w:rsidRDefault="00DB7489" w:rsidP="00315103"/>
    <w:p w:rsidR="00DB7489" w:rsidRPr="00315103" w:rsidRDefault="00DB7489" w:rsidP="00315103">
      <w:bookmarkStart w:id="0" w:name="_GoBack"/>
      <w:bookmarkEnd w:id="0"/>
    </w:p>
    <w:p w:rsidR="00DB7489" w:rsidRDefault="00DB7489" w:rsidP="00315103">
      <w:pPr>
        <w:rPr>
          <w:b/>
          <w:bCs/>
        </w:rPr>
      </w:pPr>
    </w:p>
    <w:p w:rsidR="00315103" w:rsidRPr="00315103" w:rsidRDefault="00315103" w:rsidP="00315103">
      <w:r w:rsidRPr="00315103">
        <w:rPr>
          <w:b/>
          <w:bCs/>
        </w:rPr>
        <w:lastRenderedPageBreak/>
        <w:t>Условия и порядок предоставления первичной и первичной специализированной медико-санитарной помощи в амбулаторно-поликлинических учреждениях (подразделениях)</w:t>
      </w:r>
    </w:p>
    <w:p w:rsidR="00315103" w:rsidRPr="00315103" w:rsidRDefault="00315103" w:rsidP="00315103">
      <w:r w:rsidRPr="00315103">
        <w:t>     При оказании первичной и первичной специализированной медико-санитарной помощи в амбулаторных условиях</w:t>
      </w:r>
      <w:r w:rsidRPr="00315103">
        <w:br/>
        <w:t>в рамках Программы предоставляется:</w:t>
      </w:r>
    </w:p>
    <w:p w:rsidR="00DB7489" w:rsidRDefault="00315103" w:rsidP="00DB7489">
      <w:r w:rsidRPr="00315103">
        <w:t xml:space="preserve">•    право выбора медицинской организации и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фельдшера); </w:t>
      </w:r>
      <w:r w:rsidRPr="00315103">
        <w:br/>
        <w:t>•    возможность записи на прием к врачу и проведение диагностических и лабораторных исследований для больных. Запись производится в регистратурах медицинских организаций при личном обращении пациента или через информационную систему "Электронная регистрат</w:t>
      </w:r>
      <w:r w:rsidR="00DB7489">
        <w:t xml:space="preserve">ура" медицинской организации; </w:t>
      </w:r>
      <w:r w:rsidRPr="00315103">
        <w:t xml:space="preserve"> </w:t>
      </w:r>
      <w:r w:rsidRPr="00315103">
        <w:br/>
        <w:t>•    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медицинскую организацию, к которой он прикреплен, с учетом порядков оказания медицинской помощи.</w:t>
      </w:r>
      <w:r w:rsidRPr="00315103">
        <w:br/>
        <w:t>  </w:t>
      </w:r>
      <w:r w:rsidRPr="00315103">
        <w:br/>
        <w:t>     Первичная и первичная специализированная медико-санитарная помощь в амбулаторных условиях оказывается:</w:t>
      </w:r>
      <w:r w:rsidRPr="00315103">
        <w:br/>
        <w:t>    1) застрахованным гражданам при предъявлении полиса ОМС и доку</w:t>
      </w:r>
      <w:r w:rsidR="00DB7489">
        <w:t>мента, удостоверяющего личность.</w:t>
      </w:r>
      <w:r w:rsidRPr="00315103">
        <w:br/>
        <w:t> </w:t>
      </w:r>
      <w:r w:rsidRPr="00315103">
        <w:br/>
        <w:t>     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консультации.</w:t>
      </w:r>
      <w:r w:rsidR="00DB7489" w:rsidRPr="00315103">
        <w:t xml:space="preserve"> </w:t>
      </w:r>
      <w:r w:rsidRPr="00315103">
        <w:br/>
      </w:r>
      <w:r w:rsidRPr="00315103">
        <w:br/>
        <w:t>     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помощи.</w:t>
      </w:r>
      <w:r w:rsidRPr="00315103">
        <w:br/>
      </w:r>
      <w:r w:rsidRPr="00315103">
        <w:br/>
        <w:t>     В медицинских организациях, оказывающих первичную специализированную медико-санитарную помощь в амбулаторных условиях в плановой форме,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"Интернет", о сроках ожидания оказания первичной специализированной медико-санитарной помощи в амбулаторных условиях в плановой форме с учетом требований законодательства Российской Федерации о персональных данных. Указанный порядок на оказание медицинской помощи в экстренной или неотложной форме не распространяется.</w:t>
      </w:r>
      <w:r w:rsidRPr="00315103">
        <w:br/>
      </w:r>
    </w:p>
    <w:p w:rsidR="00315103" w:rsidRPr="00DB7489" w:rsidRDefault="00315103" w:rsidP="00DB7489">
      <w:r w:rsidRPr="00367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срокам ожидания МП обращайтесь в регистратуру.</w:t>
      </w:r>
    </w:p>
    <w:p w:rsidR="00474B72" w:rsidRDefault="00474B72"/>
    <w:sectPr w:rsidR="0047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D"/>
    <w:rsid w:val="00315103"/>
    <w:rsid w:val="00474B72"/>
    <w:rsid w:val="00DB7489"/>
    <w:rsid w:val="00E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 3</dc:creator>
  <cp:lastModifiedBy>Регистратура 3</cp:lastModifiedBy>
  <cp:revision>3</cp:revision>
  <dcterms:created xsi:type="dcterms:W3CDTF">2019-05-14T13:50:00Z</dcterms:created>
  <dcterms:modified xsi:type="dcterms:W3CDTF">2019-05-14T13:54:00Z</dcterms:modified>
</cp:coreProperties>
</file>